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A2193" w14:textId="56D0E132" w:rsidR="009C3621" w:rsidRDefault="009C3621" w:rsidP="009C3621">
      <w:pPr>
        <w:jc w:val="center"/>
        <w:rPr>
          <w:rFonts w:cs="Arial"/>
          <w:b/>
          <w:sz w:val="28"/>
          <w:szCs w:val="28"/>
        </w:rPr>
      </w:pPr>
      <w:r>
        <w:rPr>
          <w:rFonts w:cs="Arial"/>
          <w:b/>
          <w:sz w:val="28"/>
          <w:szCs w:val="28"/>
        </w:rPr>
        <w:t>C</w:t>
      </w:r>
      <w:r w:rsidRPr="00771DC5">
        <w:rPr>
          <w:rFonts w:cs="Arial"/>
          <w:b/>
          <w:sz w:val="28"/>
          <w:szCs w:val="28"/>
        </w:rPr>
        <w:t xml:space="preserve">omplaints </w:t>
      </w:r>
      <w:r>
        <w:rPr>
          <w:rFonts w:cs="Arial"/>
          <w:b/>
          <w:sz w:val="28"/>
          <w:szCs w:val="28"/>
        </w:rPr>
        <w:t>Procedure</w:t>
      </w:r>
      <w:r w:rsidRPr="00771DC5">
        <w:rPr>
          <w:rFonts w:cs="Arial"/>
          <w:b/>
          <w:sz w:val="28"/>
          <w:szCs w:val="28"/>
        </w:rPr>
        <w:t xml:space="preserve"> </w:t>
      </w:r>
      <w:r w:rsidR="007B3685">
        <w:rPr>
          <w:rFonts w:cs="Arial"/>
          <w:b/>
          <w:sz w:val="28"/>
          <w:szCs w:val="28"/>
        </w:rPr>
        <w:t>(Under Review)</w:t>
      </w:r>
    </w:p>
    <w:p w14:paraId="7DD6D120" w14:textId="77777777" w:rsidR="009C3621" w:rsidRDefault="009C3621" w:rsidP="009C3621">
      <w:pPr>
        <w:jc w:val="center"/>
        <w:rPr>
          <w:rFonts w:cs="Arial"/>
          <w:b/>
          <w:sz w:val="28"/>
          <w:szCs w:val="28"/>
        </w:rPr>
      </w:pPr>
    </w:p>
    <w:p w14:paraId="3521B8D4" w14:textId="77777777" w:rsidR="009C3621" w:rsidRDefault="009C3621" w:rsidP="009C3621">
      <w:pPr>
        <w:jc w:val="center"/>
        <w:rPr>
          <w:rFonts w:cs="Arial"/>
        </w:rPr>
      </w:pPr>
      <w:r>
        <w:rPr>
          <w:rFonts w:cs="Arial"/>
          <w:b/>
          <w:i/>
          <w:iCs/>
        </w:rPr>
        <w:t>Process</w:t>
      </w:r>
    </w:p>
    <w:p w14:paraId="69BC6EC3" w14:textId="046BE838" w:rsidR="009C3621" w:rsidRDefault="009C3621" w:rsidP="009C3621">
      <w:pPr>
        <w:jc w:val="center"/>
        <w:rPr>
          <w:rFonts w:cs="Arial"/>
        </w:rPr>
      </w:pPr>
      <w:r>
        <w:rPr>
          <w:rFonts w:cs="Arial"/>
        </w:rPr>
        <w:t xml:space="preserve">If you are unhappy with </w:t>
      </w:r>
      <w:r>
        <w:rPr>
          <w:rFonts w:cs="Arial"/>
        </w:rPr>
        <w:t>any</w:t>
      </w:r>
      <w:r>
        <w:rPr>
          <w:rFonts w:cs="Arial"/>
        </w:rPr>
        <w:t xml:space="preserve"> services you have received </w:t>
      </w:r>
      <w:r>
        <w:rPr>
          <w:rFonts w:cs="Arial"/>
        </w:rPr>
        <w:t>from OH Solutions, or any of our team members including admin</w:t>
      </w:r>
      <w:r>
        <w:rPr>
          <w:rFonts w:cs="Arial"/>
        </w:rPr>
        <w:t>, we would like to know about it as soon as possible</w:t>
      </w:r>
      <w:r>
        <w:rPr>
          <w:rFonts w:cs="Arial"/>
        </w:rPr>
        <w:t>.</w:t>
      </w:r>
      <w:r>
        <w:rPr>
          <w:rFonts w:cs="Arial"/>
        </w:rPr>
        <w:t xml:space="preserve"> </w:t>
      </w:r>
      <w:r>
        <w:rPr>
          <w:rFonts w:cs="Arial"/>
        </w:rPr>
        <w:t>This is so</w:t>
      </w:r>
      <w:r>
        <w:rPr>
          <w:rFonts w:cs="Arial"/>
        </w:rPr>
        <w:t xml:space="preserve"> we can investigate your concerns and explain, apologise and take positive action where necessary. In most circumstances, if you tell us about your concern quickly, we can resolve matters straightaway. To let us know about something with which you are unhappy please speak with Andrea </w:t>
      </w:r>
      <w:proofErr w:type="spellStart"/>
      <w:r>
        <w:rPr>
          <w:rFonts w:cs="Arial"/>
        </w:rPr>
        <w:t>Roskell</w:t>
      </w:r>
      <w:proofErr w:type="spellEnd"/>
      <w:r>
        <w:rPr>
          <w:rFonts w:cs="Arial"/>
        </w:rPr>
        <w:t xml:space="preserve"> in the first instance. All the contact details are below.</w:t>
      </w:r>
    </w:p>
    <w:p w14:paraId="7CF20F32" w14:textId="77777777" w:rsidR="009C3621" w:rsidRDefault="009C3621" w:rsidP="009C3621">
      <w:pPr>
        <w:jc w:val="center"/>
        <w:rPr>
          <w:rFonts w:cs="Arial"/>
        </w:rPr>
      </w:pPr>
    </w:p>
    <w:p w14:paraId="6D3DE1A1" w14:textId="4DB9391E" w:rsidR="009C3621" w:rsidRDefault="009C3621" w:rsidP="009C3621">
      <w:pPr>
        <w:pStyle w:val="NormalWeb"/>
        <w:jc w:val="both"/>
        <w:rPr>
          <w:rFonts w:ascii="Calibri" w:hAnsi="Calibri" w:cs="Arial"/>
          <w:sz w:val="22"/>
          <w:szCs w:val="22"/>
        </w:rPr>
      </w:pPr>
      <w:r>
        <w:rPr>
          <w:rFonts w:ascii="Calibri" w:hAnsi="Calibri" w:cs="Arial"/>
          <w:sz w:val="22"/>
          <w:szCs w:val="22"/>
        </w:rPr>
        <w:t xml:space="preserve">If you are not fully satisfied you can escalate your concerns to stage 2 by writing to The Complaints Manager, this will be given to someone outside our organisation who will </w:t>
      </w:r>
      <w:proofErr w:type="gramStart"/>
      <w:r>
        <w:rPr>
          <w:rFonts w:ascii="Calibri" w:hAnsi="Calibri" w:cs="Arial"/>
          <w:sz w:val="22"/>
          <w:szCs w:val="22"/>
        </w:rPr>
        <w:t>look into</w:t>
      </w:r>
      <w:proofErr w:type="gramEnd"/>
      <w:r>
        <w:rPr>
          <w:rFonts w:ascii="Calibri" w:hAnsi="Calibri" w:cs="Arial"/>
          <w:sz w:val="22"/>
          <w:szCs w:val="22"/>
        </w:rPr>
        <w:t xml:space="preserve"> the complaint and will investigate this further for you.</w:t>
      </w:r>
    </w:p>
    <w:p w14:paraId="7A05D00D" w14:textId="3B166979" w:rsidR="009C3621" w:rsidRDefault="009C3621" w:rsidP="009C3621">
      <w:pPr>
        <w:pStyle w:val="NormalWeb"/>
        <w:jc w:val="both"/>
        <w:rPr>
          <w:rFonts w:ascii="Calibri" w:hAnsi="Calibri" w:cs="Arial"/>
          <w:sz w:val="22"/>
          <w:szCs w:val="22"/>
        </w:rPr>
      </w:pPr>
      <w:r>
        <w:rPr>
          <w:rFonts w:ascii="Calibri" w:hAnsi="Calibri" w:cs="Arial"/>
          <w:sz w:val="22"/>
          <w:szCs w:val="22"/>
        </w:rPr>
        <w:t xml:space="preserve">The Complaints Procedure for </w:t>
      </w:r>
      <w:r>
        <w:rPr>
          <w:rFonts w:ascii="Calibri" w:hAnsi="Calibri" w:cs="Arial"/>
          <w:sz w:val="22"/>
          <w:szCs w:val="22"/>
        </w:rPr>
        <w:t>any of our services is</w:t>
      </w:r>
    </w:p>
    <w:p w14:paraId="4C0B7896" w14:textId="77777777" w:rsidR="009C3621" w:rsidRDefault="009C3621" w:rsidP="009C3621">
      <w:pPr>
        <w:pStyle w:val="NormalWeb"/>
        <w:spacing w:before="0" w:beforeAutospacing="0" w:after="0" w:afterAutospacing="0"/>
        <w:jc w:val="both"/>
        <w:rPr>
          <w:rFonts w:ascii="Calibri" w:hAnsi="Calibri" w:cs="Arial"/>
          <w:b/>
          <w:sz w:val="22"/>
          <w:szCs w:val="22"/>
        </w:rPr>
      </w:pPr>
      <w:r>
        <w:rPr>
          <w:rFonts w:ascii="Calibri" w:hAnsi="Calibri" w:cs="Arial"/>
          <w:b/>
          <w:sz w:val="22"/>
          <w:szCs w:val="22"/>
        </w:rPr>
        <w:t>Stage 1</w:t>
      </w:r>
    </w:p>
    <w:p w14:paraId="6F1DE1B0" w14:textId="77777777" w:rsidR="009C3621" w:rsidRDefault="009C3621" w:rsidP="009C3621">
      <w:pPr>
        <w:pStyle w:val="NormalWeb"/>
        <w:spacing w:before="0" w:beforeAutospacing="0" w:after="0" w:afterAutospacing="0"/>
        <w:jc w:val="both"/>
        <w:rPr>
          <w:rFonts w:ascii="Calibri" w:hAnsi="Calibri" w:cs="Arial"/>
          <w:sz w:val="22"/>
          <w:szCs w:val="22"/>
        </w:rPr>
      </w:pPr>
      <w:r>
        <w:rPr>
          <w:rFonts w:ascii="Calibri" w:hAnsi="Calibri" w:cs="Arial"/>
          <w:sz w:val="22"/>
          <w:szCs w:val="22"/>
        </w:rPr>
        <w:t xml:space="preserve">To start the formal Complaint Resolution </w:t>
      </w:r>
      <w:proofErr w:type="gramStart"/>
      <w:r>
        <w:rPr>
          <w:rFonts w:ascii="Calibri" w:hAnsi="Calibri" w:cs="Arial"/>
          <w:sz w:val="22"/>
          <w:szCs w:val="22"/>
        </w:rPr>
        <w:t>Procedure</w:t>
      </w:r>
      <w:proofErr w:type="gramEnd"/>
      <w:r>
        <w:rPr>
          <w:rFonts w:ascii="Calibri" w:hAnsi="Calibri" w:cs="Arial"/>
          <w:sz w:val="22"/>
          <w:szCs w:val="22"/>
        </w:rPr>
        <w:t xml:space="preserve"> you should write to:</w:t>
      </w:r>
    </w:p>
    <w:p w14:paraId="68681CEA" w14:textId="77777777" w:rsidR="009C3621" w:rsidRDefault="009C3621" w:rsidP="009C3621">
      <w:pPr>
        <w:pStyle w:val="NormalWeb"/>
        <w:spacing w:before="0" w:beforeAutospacing="0" w:after="0" w:afterAutospacing="0"/>
        <w:jc w:val="both"/>
        <w:rPr>
          <w:rFonts w:ascii="Calibri" w:hAnsi="Calibri" w:cs="Arial"/>
          <w:sz w:val="22"/>
          <w:szCs w:val="22"/>
        </w:rPr>
      </w:pPr>
    </w:p>
    <w:p w14:paraId="7D2A2022" w14:textId="77777777" w:rsidR="009C3621" w:rsidRDefault="009C3621" w:rsidP="009C3621">
      <w:pPr>
        <w:pStyle w:val="NormalWeb"/>
        <w:spacing w:before="0" w:beforeAutospacing="0" w:after="0" w:afterAutospacing="0"/>
        <w:ind w:left="720" w:firstLine="720"/>
        <w:jc w:val="both"/>
        <w:rPr>
          <w:rFonts w:ascii="Calibri" w:hAnsi="Calibri" w:cs="Arial"/>
          <w:sz w:val="22"/>
          <w:szCs w:val="22"/>
        </w:rPr>
      </w:pPr>
      <w:r>
        <w:rPr>
          <w:rFonts w:ascii="Calibri" w:hAnsi="Calibri" w:cs="Arial"/>
          <w:sz w:val="22"/>
          <w:szCs w:val="22"/>
        </w:rPr>
        <w:t xml:space="preserve">Andrea </w:t>
      </w:r>
      <w:proofErr w:type="spellStart"/>
      <w:r>
        <w:rPr>
          <w:rFonts w:ascii="Calibri" w:hAnsi="Calibri" w:cs="Arial"/>
          <w:sz w:val="22"/>
          <w:szCs w:val="22"/>
        </w:rPr>
        <w:t>Roskell</w:t>
      </w:r>
      <w:proofErr w:type="spellEnd"/>
      <w:r>
        <w:rPr>
          <w:rFonts w:ascii="Calibri" w:hAnsi="Calibri" w:cs="Arial"/>
          <w:sz w:val="22"/>
          <w:szCs w:val="22"/>
        </w:rPr>
        <w:t>. Director.</w:t>
      </w:r>
    </w:p>
    <w:p w14:paraId="541FC477" w14:textId="77777777" w:rsidR="009C3621" w:rsidRDefault="009C3621" w:rsidP="009C3621">
      <w:pPr>
        <w:pStyle w:val="NormalWeb"/>
        <w:spacing w:before="0" w:beforeAutospacing="0" w:after="0" w:afterAutospacing="0"/>
        <w:ind w:left="720" w:firstLine="720"/>
        <w:jc w:val="both"/>
        <w:rPr>
          <w:rFonts w:ascii="Calibri" w:hAnsi="Calibri" w:cs="Arial"/>
          <w:sz w:val="22"/>
          <w:szCs w:val="22"/>
        </w:rPr>
      </w:pPr>
      <w:proofErr w:type="gramStart"/>
      <w:r>
        <w:rPr>
          <w:rFonts w:ascii="Calibri" w:hAnsi="Calibri" w:cs="Arial"/>
          <w:sz w:val="22"/>
          <w:szCs w:val="22"/>
        </w:rPr>
        <w:t>OH</w:t>
      </w:r>
      <w:proofErr w:type="gramEnd"/>
      <w:r>
        <w:rPr>
          <w:rFonts w:ascii="Calibri" w:hAnsi="Calibri" w:cs="Arial"/>
          <w:sz w:val="22"/>
          <w:szCs w:val="22"/>
        </w:rPr>
        <w:t xml:space="preserve"> Solutions Ltd</w:t>
      </w:r>
    </w:p>
    <w:p w14:paraId="61C0FCD8" w14:textId="77777777" w:rsidR="009C3621" w:rsidRDefault="009C3621" w:rsidP="009C3621">
      <w:pPr>
        <w:pStyle w:val="NormalWeb"/>
        <w:spacing w:before="0" w:beforeAutospacing="0" w:after="0" w:afterAutospacing="0"/>
        <w:ind w:left="720" w:firstLine="720"/>
        <w:jc w:val="both"/>
        <w:rPr>
          <w:rFonts w:ascii="Calibri" w:hAnsi="Calibri" w:cs="Arial"/>
          <w:sz w:val="22"/>
          <w:szCs w:val="22"/>
        </w:rPr>
      </w:pPr>
      <w:r>
        <w:rPr>
          <w:rFonts w:ascii="Calibri" w:hAnsi="Calibri" w:cs="Arial"/>
          <w:sz w:val="22"/>
          <w:szCs w:val="22"/>
        </w:rPr>
        <w:t>Pine Cottage</w:t>
      </w:r>
    </w:p>
    <w:p w14:paraId="43B0CEB9" w14:textId="77777777" w:rsidR="009C3621" w:rsidRDefault="009C3621" w:rsidP="009C3621">
      <w:pPr>
        <w:pStyle w:val="NormalWeb"/>
        <w:spacing w:before="0" w:beforeAutospacing="0" w:after="0" w:afterAutospacing="0"/>
        <w:ind w:left="720" w:firstLine="720"/>
        <w:jc w:val="both"/>
        <w:rPr>
          <w:rFonts w:ascii="Calibri" w:hAnsi="Calibri" w:cs="Arial"/>
          <w:sz w:val="22"/>
          <w:szCs w:val="22"/>
        </w:rPr>
      </w:pPr>
      <w:r>
        <w:rPr>
          <w:rFonts w:ascii="Calibri" w:hAnsi="Calibri" w:cs="Arial"/>
          <w:sz w:val="22"/>
          <w:szCs w:val="22"/>
        </w:rPr>
        <w:t>Newton Hall Lane</w:t>
      </w:r>
    </w:p>
    <w:p w14:paraId="70F76A64" w14:textId="77777777" w:rsidR="009C3621" w:rsidRDefault="009C3621" w:rsidP="009C3621">
      <w:pPr>
        <w:pStyle w:val="NormalWeb"/>
        <w:spacing w:before="0" w:beforeAutospacing="0" w:after="0" w:afterAutospacing="0"/>
        <w:ind w:left="720" w:firstLine="720"/>
        <w:jc w:val="both"/>
        <w:rPr>
          <w:rFonts w:ascii="Calibri" w:hAnsi="Calibri" w:cs="Arial"/>
          <w:sz w:val="22"/>
          <w:szCs w:val="22"/>
        </w:rPr>
      </w:pPr>
      <w:r w:rsidRPr="003D1377">
        <w:rPr>
          <w:rFonts w:ascii="Calibri" w:hAnsi="Calibri" w:cs="Arial"/>
          <w:sz w:val="22"/>
          <w:szCs w:val="22"/>
        </w:rPr>
        <w:t xml:space="preserve">Mobberley </w:t>
      </w:r>
    </w:p>
    <w:p w14:paraId="5EB980B4" w14:textId="77777777" w:rsidR="009C3621" w:rsidRDefault="009C3621" w:rsidP="009C3621">
      <w:pPr>
        <w:pStyle w:val="NormalWeb"/>
        <w:spacing w:before="0" w:beforeAutospacing="0" w:after="0" w:afterAutospacing="0"/>
        <w:ind w:left="720" w:firstLine="720"/>
        <w:jc w:val="both"/>
        <w:rPr>
          <w:rFonts w:ascii="Calibri" w:hAnsi="Calibri" w:cs="Arial"/>
          <w:sz w:val="22"/>
          <w:szCs w:val="22"/>
        </w:rPr>
      </w:pPr>
      <w:r>
        <w:rPr>
          <w:rFonts w:ascii="Calibri" w:hAnsi="Calibri" w:cs="Arial"/>
          <w:sz w:val="22"/>
          <w:szCs w:val="22"/>
        </w:rPr>
        <w:t>WA16 7LA</w:t>
      </w:r>
    </w:p>
    <w:p w14:paraId="0D8B5555" w14:textId="77777777" w:rsidR="009C3621" w:rsidRDefault="009C3621" w:rsidP="009C3621">
      <w:pPr>
        <w:pStyle w:val="NormalWeb"/>
        <w:ind w:left="1440"/>
        <w:jc w:val="both"/>
        <w:rPr>
          <w:rStyle w:val="Hyperlink"/>
          <w:rFonts w:ascii="Calibri" w:hAnsi="Calibri" w:cs="Arial"/>
          <w:sz w:val="22"/>
          <w:szCs w:val="22"/>
        </w:rPr>
      </w:pPr>
      <w:r>
        <w:rPr>
          <w:rFonts w:ascii="Calibri" w:hAnsi="Calibri" w:cs="Arial"/>
          <w:sz w:val="22"/>
          <w:szCs w:val="22"/>
        </w:rPr>
        <w:t xml:space="preserve">Email: </w:t>
      </w:r>
      <w:hyperlink r:id="rId4" w:history="1">
        <w:r w:rsidRPr="00E24C41">
          <w:rPr>
            <w:rStyle w:val="Hyperlink"/>
            <w:rFonts w:ascii="Calibri" w:hAnsi="Calibri" w:cs="Arial"/>
            <w:sz w:val="22"/>
            <w:szCs w:val="22"/>
          </w:rPr>
          <w:t>andrearoskell@ohsolutions.org.uk</w:t>
        </w:r>
      </w:hyperlink>
    </w:p>
    <w:p w14:paraId="35554C7C" w14:textId="77777777" w:rsidR="009C3621" w:rsidRDefault="009C3621" w:rsidP="009C3621">
      <w:pPr>
        <w:pStyle w:val="NormalWeb"/>
        <w:ind w:left="1440"/>
        <w:jc w:val="both"/>
        <w:rPr>
          <w:rFonts w:ascii="Calibri" w:hAnsi="Calibri" w:cs="Arial"/>
          <w:sz w:val="22"/>
          <w:szCs w:val="22"/>
        </w:rPr>
      </w:pPr>
    </w:p>
    <w:p w14:paraId="24640A23" w14:textId="77777777" w:rsidR="009C3621" w:rsidRDefault="009C3621" w:rsidP="009C3621">
      <w:pPr>
        <w:pStyle w:val="NormalWeb"/>
        <w:jc w:val="both"/>
        <w:rPr>
          <w:rFonts w:ascii="Calibri" w:hAnsi="Calibri" w:cs="Arial"/>
          <w:sz w:val="22"/>
          <w:szCs w:val="22"/>
        </w:rPr>
      </w:pPr>
      <w:r>
        <w:rPr>
          <w:rFonts w:ascii="Calibri" w:hAnsi="Calibri" w:cs="Arial"/>
          <w:sz w:val="22"/>
          <w:szCs w:val="22"/>
        </w:rPr>
        <w:t>If you are not satisfied with the response, you can inform Andrea and then progress this to stage 2</w:t>
      </w:r>
    </w:p>
    <w:p w14:paraId="2CE5B96E" w14:textId="77777777" w:rsidR="009C3621" w:rsidRDefault="009C3621" w:rsidP="009C3621">
      <w:pPr>
        <w:pStyle w:val="NormalWeb"/>
        <w:jc w:val="both"/>
        <w:rPr>
          <w:rFonts w:ascii="Calibri" w:hAnsi="Calibri" w:cs="Arial"/>
          <w:b/>
          <w:bCs/>
          <w:sz w:val="22"/>
          <w:szCs w:val="22"/>
        </w:rPr>
      </w:pPr>
      <w:r w:rsidRPr="0028793F">
        <w:rPr>
          <w:rFonts w:ascii="Calibri" w:hAnsi="Calibri" w:cs="Arial"/>
          <w:b/>
          <w:bCs/>
          <w:sz w:val="22"/>
          <w:szCs w:val="22"/>
        </w:rPr>
        <w:t>Stage 2</w:t>
      </w:r>
    </w:p>
    <w:p w14:paraId="04078D34" w14:textId="77777777" w:rsidR="009C3621" w:rsidRDefault="009C3621" w:rsidP="009C3621">
      <w:pPr>
        <w:pStyle w:val="NormalWeb"/>
        <w:jc w:val="both"/>
        <w:rPr>
          <w:rFonts w:ascii="Calibri" w:hAnsi="Calibri" w:cs="Arial"/>
          <w:b/>
          <w:bCs/>
          <w:sz w:val="22"/>
          <w:szCs w:val="22"/>
        </w:rPr>
      </w:pPr>
      <w:r w:rsidRPr="0028793F">
        <w:rPr>
          <w:rFonts w:ascii="Calibri" w:hAnsi="Calibri" w:cs="Arial"/>
          <w:sz w:val="22"/>
          <w:szCs w:val="22"/>
        </w:rPr>
        <w:t xml:space="preserve">To progress your complaint to stage 2 you should </w:t>
      </w:r>
      <w:r>
        <w:rPr>
          <w:rFonts w:ascii="Calibri" w:hAnsi="Calibri" w:cs="Arial"/>
          <w:sz w:val="22"/>
          <w:szCs w:val="22"/>
        </w:rPr>
        <w:t>email The</w:t>
      </w:r>
      <w:r w:rsidRPr="0028793F">
        <w:rPr>
          <w:rFonts w:ascii="Calibri" w:hAnsi="Calibri" w:cs="Arial"/>
          <w:sz w:val="22"/>
          <w:szCs w:val="22"/>
        </w:rPr>
        <w:t xml:space="preserve"> Complaints Manager</w:t>
      </w:r>
      <w:r>
        <w:rPr>
          <w:rFonts w:ascii="Calibri" w:hAnsi="Calibri" w:cs="Arial"/>
          <w:b/>
          <w:bCs/>
          <w:sz w:val="22"/>
          <w:szCs w:val="22"/>
        </w:rPr>
        <w:t xml:space="preserve"> </w:t>
      </w:r>
    </w:p>
    <w:p w14:paraId="30C0A802" w14:textId="77777777" w:rsidR="009C3621" w:rsidRPr="0028793F" w:rsidRDefault="009C3621" w:rsidP="009C3621">
      <w:pPr>
        <w:pStyle w:val="NormalWeb"/>
        <w:jc w:val="both"/>
        <w:rPr>
          <w:rFonts w:ascii="Calibri" w:hAnsi="Calibri" w:cs="Arial"/>
          <w:sz w:val="22"/>
          <w:szCs w:val="22"/>
        </w:rPr>
      </w:pPr>
      <w:r>
        <w:rPr>
          <w:rFonts w:ascii="Calibri" w:hAnsi="Calibri" w:cs="Arial"/>
          <w:sz w:val="22"/>
          <w:szCs w:val="22"/>
        </w:rPr>
        <w:t>complaintsmanager</w:t>
      </w:r>
      <w:r w:rsidRPr="0028793F">
        <w:rPr>
          <w:rFonts w:ascii="Calibri" w:hAnsi="Calibri" w:cs="Arial"/>
          <w:sz w:val="22"/>
          <w:szCs w:val="22"/>
        </w:rPr>
        <w:t>@ohsolutions.org.uk</w:t>
      </w:r>
    </w:p>
    <w:p w14:paraId="69FA1D54" w14:textId="2C2C58D8" w:rsidR="009C3621" w:rsidRDefault="009C3621" w:rsidP="009C3621">
      <w:pPr>
        <w:pStyle w:val="NormalWeb"/>
        <w:jc w:val="both"/>
        <w:rPr>
          <w:rFonts w:ascii="Calibri" w:hAnsi="Calibri" w:cs="Arial"/>
          <w:sz w:val="22"/>
          <w:szCs w:val="22"/>
        </w:rPr>
      </w:pPr>
      <w:r>
        <w:rPr>
          <w:rFonts w:ascii="Calibri" w:hAnsi="Calibri" w:cs="Arial"/>
          <w:sz w:val="22"/>
          <w:szCs w:val="22"/>
        </w:rPr>
        <w:t>The Complaints Manager will consider your complaint and will send you an acknowledgement of your letter within three working days of receipt of your complaint</w:t>
      </w:r>
      <w:r>
        <w:rPr>
          <w:rFonts w:ascii="Calibri" w:hAnsi="Calibri" w:cs="Arial"/>
          <w:sz w:val="22"/>
          <w:szCs w:val="22"/>
        </w:rPr>
        <w:t>. They</w:t>
      </w:r>
      <w:r>
        <w:rPr>
          <w:rFonts w:ascii="Calibri" w:hAnsi="Calibri" w:cs="Arial"/>
          <w:sz w:val="22"/>
          <w:szCs w:val="22"/>
        </w:rPr>
        <w:t xml:space="preserve"> will request a summary of the matters that remain outstanding that you wish to be investigated. You will be invited to attend a meeting at the start of Stage 2 in order to clarify the matters that remain outstanding and obtain a greater understanding of what you hope to achieve by escalating the complaint. The Complaint Manager will not have been involved in the matters that led to the complaint or the handling of the complaint at Stage 1.</w:t>
      </w:r>
    </w:p>
    <w:p w14:paraId="3B442018" w14:textId="77777777" w:rsidR="009C3621" w:rsidRDefault="009C3621" w:rsidP="009C3621">
      <w:pPr>
        <w:pStyle w:val="NormalWeb"/>
        <w:jc w:val="both"/>
        <w:rPr>
          <w:rFonts w:ascii="Calibri" w:hAnsi="Calibri" w:cs="Arial"/>
          <w:sz w:val="22"/>
          <w:szCs w:val="22"/>
        </w:rPr>
      </w:pPr>
      <w:r>
        <w:rPr>
          <w:rFonts w:ascii="Calibri" w:hAnsi="Calibri" w:cs="Arial"/>
          <w:sz w:val="22"/>
          <w:szCs w:val="22"/>
        </w:rPr>
        <w:t xml:space="preserve">The Complaint Manager will undertake a review of the </w:t>
      </w:r>
      <w:r w:rsidRPr="00954FDE">
        <w:rPr>
          <w:rFonts w:ascii="Calibri" w:hAnsi="Calibri" w:cs="Arial"/>
          <w:sz w:val="22"/>
          <w:szCs w:val="22"/>
        </w:rPr>
        <w:t xml:space="preserve">documentation, any correspondence and the handling of and response to the complaint at Stage 1. </w:t>
      </w:r>
      <w:r w:rsidRPr="00870CB5">
        <w:rPr>
          <w:rFonts w:ascii="Calibri" w:hAnsi="Calibri" w:cs="Arial"/>
          <w:sz w:val="22"/>
          <w:szCs w:val="22"/>
        </w:rPr>
        <w:t xml:space="preserve">If the review is still in progress after 20 days a letter will be sent to you explaining the delay and a full response made within five days of reaching a </w:t>
      </w:r>
      <w:r w:rsidRPr="00870CB5">
        <w:rPr>
          <w:rFonts w:ascii="Calibri" w:hAnsi="Calibri" w:cs="Arial"/>
          <w:sz w:val="22"/>
          <w:szCs w:val="22"/>
        </w:rPr>
        <w:lastRenderedPageBreak/>
        <w:t>conclusion. In any event a holding letter will be sent every 20 days where a review is continuing.</w:t>
      </w:r>
      <w:r>
        <w:rPr>
          <w:rFonts w:ascii="Calibri" w:hAnsi="Calibri" w:cs="Arial"/>
          <w:sz w:val="22"/>
          <w:szCs w:val="22"/>
        </w:rPr>
        <w:t xml:space="preserve"> </w:t>
      </w:r>
      <w:proofErr w:type="gramStart"/>
      <w:r w:rsidRPr="00954FDE">
        <w:rPr>
          <w:rFonts w:ascii="Calibri" w:hAnsi="Calibri" w:cs="Arial"/>
          <w:sz w:val="22"/>
          <w:szCs w:val="22"/>
        </w:rPr>
        <w:t>The  Complaint</w:t>
      </w:r>
      <w:proofErr w:type="gramEnd"/>
      <w:r w:rsidRPr="00954FDE">
        <w:rPr>
          <w:rFonts w:ascii="Calibri" w:hAnsi="Calibri" w:cs="Arial"/>
          <w:sz w:val="22"/>
          <w:szCs w:val="22"/>
        </w:rPr>
        <w:t xml:space="preserve"> Manager will write to you </w:t>
      </w:r>
      <w:r w:rsidRPr="00870CB5">
        <w:rPr>
          <w:rFonts w:ascii="Calibri" w:hAnsi="Calibri" w:cs="Arial"/>
          <w:sz w:val="22"/>
          <w:szCs w:val="22"/>
        </w:rPr>
        <w:t>when the review is completed</w:t>
      </w:r>
      <w:r w:rsidRPr="00954FDE">
        <w:rPr>
          <w:rFonts w:ascii="Calibri" w:hAnsi="Calibri" w:cs="Arial"/>
          <w:sz w:val="22"/>
          <w:szCs w:val="22"/>
        </w:rPr>
        <w:t xml:space="preserve"> to confirm the outcome at </w:t>
      </w:r>
      <w:r>
        <w:rPr>
          <w:rFonts w:ascii="Calibri" w:hAnsi="Calibri" w:cs="Arial"/>
          <w:sz w:val="22"/>
          <w:szCs w:val="22"/>
        </w:rPr>
        <w:t>St</w:t>
      </w:r>
      <w:r w:rsidRPr="00954FDE">
        <w:rPr>
          <w:rFonts w:ascii="Calibri" w:hAnsi="Calibri" w:cs="Arial"/>
          <w:sz w:val="22"/>
          <w:szCs w:val="22"/>
        </w:rPr>
        <w:t xml:space="preserve">age </w:t>
      </w:r>
      <w:r>
        <w:rPr>
          <w:rFonts w:ascii="Calibri" w:hAnsi="Calibri" w:cs="Arial"/>
          <w:sz w:val="22"/>
          <w:szCs w:val="22"/>
        </w:rPr>
        <w:t xml:space="preserve">2. </w:t>
      </w:r>
    </w:p>
    <w:p w14:paraId="3F9006DF" w14:textId="77777777" w:rsidR="009C3621" w:rsidRPr="0028793F" w:rsidRDefault="009C3621" w:rsidP="009C3621">
      <w:pPr>
        <w:pStyle w:val="NormalWeb"/>
        <w:jc w:val="both"/>
        <w:rPr>
          <w:rFonts w:ascii="Calibri" w:hAnsi="Calibri" w:cs="Arial"/>
          <w:b/>
          <w:bCs/>
          <w:sz w:val="22"/>
          <w:szCs w:val="22"/>
        </w:rPr>
      </w:pPr>
      <w:r>
        <w:rPr>
          <w:rFonts w:ascii="Calibri" w:hAnsi="Calibri" w:cs="Arial"/>
          <w:b/>
          <w:bCs/>
          <w:sz w:val="22"/>
          <w:szCs w:val="22"/>
        </w:rPr>
        <w:t xml:space="preserve">This will be </w:t>
      </w:r>
      <w:proofErr w:type="gramStart"/>
      <w:r>
        <w:rPr>
          <w:rFonts w:ascii="Calibri" w:hAnsi="Calibri" w:cs="Arial"/>
          <w:b/>
          <w:bCs/>
          <w:sz w:val="22"/>
          <w:szCs w:val="22"/>
        </w:rPr>
        <w:t>a final outcome</w:t>
      </w:r>
      <w:proofErr w:type="gramEnd"/>
      <w:r>
        <w:rPr>
          <w:rFonts w:ascii="Calibri" w:hAnsi="Calibri" w:cs="Arial"/>
          <w:b/>
          <w:bCs/>
          <w:sz w:val="22"/>
          <w:szCs w:val="22"/>
        </w:rPr>
        <w:t>.</w:t>
      </w:r>
    </w:p>
    <w:p w14:paraId="13645DCD" w14:textId="77777777" w:rsidR="009C3621" w:rsidRDefault="009C3621" w:rsidP="009C3621">
      <w:pPr>
        <w:rPr>
          <w:u w:val="single"/>
        </w:rPr>
      </w:pPr>
      <w:r>
        <w:rPr>
          <w:u w:val="single"/>
        </w:rPr>
        <w:t>Unacceptable behaviour by complainants</w:t>
      </w:r>
    </w:p>
    <w:p w14:paraId="0C6F2B36" w14:textId="77777777" w:rsidR="009C3621" w:rsidRDefault="009C3621" w:rsidP="009C3621">
      <w:pPr>
        <w:rPr>
          <w:u w:val="single"/>
        </w:rPr>
      </w:pPr>
    </w:p>
    <w:p w14:paraId="1FD970C4" w14:textId="77777777" w:rsidR="009C3621" w:rsidRPr="00D53E74" w:rsidRDefault="009C3621" w:rsidP="009C3621">
      <w:r>
        <w:t xml:space="preserve">At each stage of the complaints procedure, it might be deemed that a patient’s behaviour is unacceptable. We have a policy in place to handle unacceptable behaviour of complainants.  </w:t>
      </w:r>
    </w:p>
    <w:p w14:paraId="73C7C0E1" w14:textId="77777777" w:rsidR="009C3621" w:rsidRPr="00771DC5" w:rsidRDefault="009C3621" w:rsidP="009C3621">
      <w:pPr>
        <w:rPr>
          <w:rFonts w:cs="Arial"/>
          <w:b/>
          <w:sz w:val="28"/>
          <w:szCs w:val="28"/>
        </w:rPr>
      </w:pPr>
    </w:p>
    <w:p w14:paraId="513F61FC" w14:textId="77777777" w:rsidR="009C3621" w:rsidRDefault="009C3621" w:rsidP="009C3621"/>
    <w:p w14:paraId="079EF045" w14:textId="77777777" w:rsidR="009C3621" w:rsidRDefault="009C3621" w:rsidP="009C3621"/>
    <w:p w14:paraId="777433DF" w14:textId="77777777" w:rsidR="009C3621" w:rsidRDefault="009C3621" w:rsidP="009C3621"/>
    <w:p w14:paraId="53BC91FB" w14:textId="77777777" w:rsidR="00457B78" w:rsidRDefault="00457B78"/>
    <w:sectPr w:rsidR="00457B78" w:rsidSect="0027143C">
      <w:footerReference w:type="even" r:id="rId5"/>
      <w:footerReference w:type="default" r:id="rI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8560161"/>
      <w:docPartObj>
        <w:docPartGallery w:val="Page Numbers (Bottom of Page)"/>
        <w:docPartUnique/>
      </w:docPartObj>
    </w:sdtPr>
    <w:sdtEndPr>
      <w:rPr>
        <w:rStyle w:val="PageNumber"/>
      </w:rPr>
    </w:sdtEndPr>
    <w:sdtContent>
      <w:p w14:paraId="3FF6E3AE" w14:textId="77777777" w:rsidR="00D53E74" w:rsidRDefault="007B3685" w:rsidP="006411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8952D0" w14:textId="77777777" w:rsidR="00D53E74" w:rsidRDefault="007B3685" w:rsidP="00D53E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7040236"/>
      <w:docPartObj>
        <w:docPartGallery w:val="Page Numbers (Bottom of Page)"/>
        <w:docPartUnique/>
      </w:docPartObj>
    </w:sdtPr>
    <w:sdtEndPr>
      <w:rPr>
        <w:rStyle w:val="PageNumber"/>
      </w:rPr>
    </w:sdtEndPr>
    <w:sdtContent>
      <w:p w14:paraId="2901913B" w14:textId="77777777" w:rsidR="00D53E74" w:rsidRDefault="007B3685" w:rsidP="006411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C2D4938" w14:textId="77777777" w:rsidR="00D53E74" w:rsidRDefault="007B3685" w:rsidP="00D53E74">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621"/>
    <w:rsid w:val="0018213B"/>
    <w:rsid w:val="00457B78"/>
    <w:rsid w:val="005A61EB"/>
    <w:rsid w:val="007B3685"/>
    <w:rsid w:val="009C3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1CB4D76"/>
  <w15:chartTrackingRefBased/>
  <w15:docId w15:val="{A3DEDD73-BE2E-0740-8794-18D5FC58A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621"/>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C3621"/>
    <w:rPr>
      <w:color w:val="0000FF"/>
      <w:u w:val="single"/>
    </w:rPr>
  </w:style>
  <w:style w:type="paragraph" w:styleId="NormalWeb">
    <w:name w:val="Normal (Web)"/>
    <w:basedOn w:val="Normal"/>
    <w:uiPriority w:val="99"/>
    <w:unhideWhenUsed/>
    <w:rsid w:val="009C3621"/>
    <w:pPr>
      <w:spacing w:before="100" w:beforeAutospacing="1" w:after="100" w:afterAutospacing="1"/>
    </w:pPr>
    <w:rPr>
      <w:rFonts w:ascii="Times New Roman" w:hAnsi="Times New Roman"/>
      <w:sz w:val="24"/>
      <w:szCs w:val="24"/>
      <w:lang w:eastAsia="en-GB"/>
    </w:rPr>
  </w:style>
  <w:style w:type="paragraph" w:styleId="Footer">
    <w:name w:val="footer"/>
    <w:basedOn w:val="Normal"/>
    <w:link w:val="FooterChar"/>
    <w:uiPriority w:val="99"/>
    <w:unhideWhenUsed/>
    <w:rsid w:val="009C3621"/>
    <w:pPr>
      <w:tabs>
        <w:tab w:val="center" w:pos="4513"/>
        <w:tab w:val="right" w:pos="9026"/>
      </w:tabs>
    </w:pPr>
  </w:style>
  <w:style w:type="character" w:customStyle="1" w:styleId="FooterChar">
    <w:name w:val="Footer Char"/>
    <w:basedOn w:val="DefaultParagraphFont"/>
    <w:link w:val="Footer"/>
    <w:uiPriority w:val="99"/>
    <w:rsid w:val="009C3621"/>
    <w:rPr>
      <w:rFonts w:ascii="Calibri" w:eastAsia="Times New Roman" w:hAnsi="Calibri" w:cs="Times New Roman"/>
      <w:sz w:val="22"/>
      <w:szCs w:val="22"/>
    </w:rPr>
  </w:style>
  <w:style w:type="character" w:styleId="PageNumber">
    <w:name w:val="page number"/>
    <w:basedOn w:val="DefaultParagraphFont"/>
    <w:uiPriority w:val="99"/>
    <w:semiHidden/>
    <w:unhideWhenUsed/>
    <w:rsid w:val="009C3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yperlink" Target="mailto:andrearoskell@ohsolution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551</Words>
  <Characters>2192</Characters>
  <Application>Microsoft Office Word</Application>
  <DocSecurity>0</DocSecurity>
  <Lines>53</Lines>
  <Paragraphs>17</Paragraphs>
  <ScaleCrop>false</ScaleCrop>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Roskell-Orton</dc:creator>
  <cp:keywords/>
  <dc:description/>
  <cp:lastModifiedBy>Andrea Roskell-Orton</cp:lastModifiedBy>
  <cp:revision>2</cp:revision>
  <dcterms:created xsi:type="dcterms:W3CDTF">2024-11-22T17:08:00Z</dcterms:created>
  <dcterms:modified xsi:type="dcterms:W3CDTF">2024-11-22T17:15:00Z</dcterms:modified>
</cp:coreProperties>
</file>